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关于</w:t>
      </w:r>
      <w:r>
        <w:rPr>
          <w:rFonts w:ascii="方正小标宋简体" w:eastAsia="方正小标宋简体"/>
          <w:sz w:val="38"/>
          <w:szCs w:val="38"/>
        </w:rPr>
        <w:t>2024年</w:t>
      </w:r>
      <w:r>
        <w:rPr>
          <w:rFonts w:hint="eastAsia" w:ascii="方正小标宋简体" w:eastAsia="方正小标宋简体"/>
          <w:sz w:val="38"/>
          <w:szCs w:val="38"/>
        </w:rPr>
        <w:t>“</w:t>
      </w:r>
      <w:r>
        <w:rPr>
          <w:rFonts w:ascii="方正小标宋简体" w:eastAsia="方正小标宋简体"/>
          <w:sz w:val="38"/>
          <w:szCs w:val="38"/>
        </w:rPr>
        <w:t>挑战杯</w:t>
      </w:r>
      <w:r>
        <w:rPr>
          <w:rFonts w:hint="eastAsia" w:ascii="方正小标宋简体" w:eastAsia="方正小标宋简体"/>
          <w:sz w:val="38"/>
          <w:szCs w:val="38"/>
        </w:rPr>
        <w:t>”大学生创业计划竞赛</w:t>
      </w:r>
    </w:p>
    <w:p>
      <w:pPr>
        <w:spacing w:line="360" w:lineRule="auto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院赛成绩的公示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学习贯彻习近平新时代中国特色社会主义思想，贯彻落实国家创新驱动发展战略，聚焦为党育人功能，引导和激励广大青年学生通过社会实践和社会观察，激发创新精神，培育创业意识，提升创新创业能力。根据共青团湖南应用技术学院委员会的文件《关于举办</w:t>
      </w:r>
      <w:r>
        <w:rPr>
          <w:rFonts w:ascii="仿宋" w:hAnsi="仿宋" w:eastAsia="仿宋"/>
          <w:sz w:val="32"/>
          <w:szCs w:val="32"/>
        </w:rPr>
        <w:t>2024年“挑战杯”湖南应用技术学院</w:t>
      </w:r>
      <w:r>
        <w:rPr>
          <w:rFonts w:hint="eastAsia" w:ascii="仿宋" w:hAnsi="仿宋" w:eastAsia="仿宋"/>
          <w:sz w:val="32"/>
          <w:szCs w:val="32"/>
        </w:rPr>
        <w:t>大学生创业计划竞赛校内选拔赛的通知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要求，</w:t>
      </w:r>
      <w:r>
        <w:rPr>
          <w:rFonts w:hint="eastAsia" w:ascii="仿宋" w:hAnsi="仿宋" w:eastAsia="仿宋"/>
          <w:sz w:val="32"/>
          <w:szCs w:val="32"/>
        </w:rPr>
        <w:t>经济管理学院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日正式举</w:t>
      </w:r>
      <w:r>
        <w:rPr>
          <w:rFonts w:hint="eastAsia" w:ascii="仿宋" w:hAnsi="仿宋" w:eastAsia="仿宋"/>
          <w:sz w:val="32"/>
          <w:szCs w:val="32"/>
        </w:rPr>
        <w:t>办</w:t>
      </w:r>
      <w:r>
        <w:rPr>
          <w:rFonts w:ascii="仿宋" w:hAnsi="仿宋" w:eastAsia="仿宋"/>
          <w:sz w:val="32"/>
          <w:szCs w:val="32"/>
        </w:rPr>
        <w:t>了2024年“挑战杯”</w:t>
      </w:r>
      <w:r>
        <w:rPr>
          <w:rFonts w:hint="eastAsia" w:ascii="仿宋" w:hAnsi="仿宋" w:eastAsia="仿宋"/>
          <w:sz w:val="32"/>
          <w:szCs w:val="32"/>
        </w:rPr>
        <w:t>大学生创业计划竞赛院内选拔赛决赛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各支队伍积极展现才华，进行了一场精彩的智慧与创新的交流碰撞</w:t>
      </w:r>
      <w:r>
        <w:rPr>
          <w:rFonts w:ascii="仿宋" w:hAnsi="仿宋" w:eastAsia="仿宋"/>
          <w:sz w:val="32"/>
          <w:szCs w:val="32"/>
        </w:rPr>
        <w:t>。经过</w:t>
      </w:r>
      <w:r>
        <w:rPr>
          <w:rFonts w:hint="eastAsia" w:ascii="仿宋" w:hAnsi="仿宋" w:eastAsia="仿宋"/>
          <w:sz w:val="32"/>
          <w:szCs w:val="32"/>
        </w:rPr>
        <w:t>比赛</w:t>
      </w:r>
      <w:r>
        <w:rPr>
          <w:rFonts w:ascii="仿宋" w:hAnsi="仿宋" w:eastAsia="仿宋"/>
          <w:sz w:val="32"/>
          <w:szCs w:val="32"/>
        </w:rPr>
        <w:t>，共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支队伍</w:t>
      </w:r>
      <w:r>
        <w:rPr>
          <w:rFonts w:hint="eastAsia" w:ascii="仿宋" w:hAnsi="仿宋" w:eastAsia="仿宋"/>
          <w:sz w:val="32"/>
          <w:szCs w:val="32"/>
        </w:rPr>
        <w:t>脱颖而出。</w:t>
      </w:r>
      <w:r>
        <w:rPr>
          <w:rFonts w:ascii="仿宋" w:hAnsi="仿宋" w:eastAsia="仿宋"/>
          <w:sz w:val="32"/>
          <w:szCs w:val="32"/>
        </w:rPr>
        <w:t>现将2024年“挑战杯”</w:t>
      </w:r>
      <w:r>
        <w:rPr>
          <w:rFonts w:hint="eastAsia" w:ascii="仿宋" w:hAnsi="仿宋" w:eastAsia="仿宋"/>
          <w:sz w:val="32"/>
          <w:szCs w:val="32"/>
        </w:rPr>
        <w:t>大学生创业计划竞赛院内选拔赛决赛</w:t>
      </w:r>
      <w:r>
        <w:rPr>
          <w:rFonts w:ascii="仿宋" w:hAnsi="仿宋" w:eastAsia="仿宋"/>
          <w:sz w:val="32"/>
          <w:szCs w:val="32"/>
        </w:rPr>
        <w:t>获奖情况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ascii="仿宋" w:hAnsi="仿宋" w:eastAsia="仿宋"/>
          <w:sz w:val="32"/>
          <w:szCs w:val="32"/>
        </w:rPr>
        <w:t>如下。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名单公示期为五天（2024年4月30日至2024年5月5日），如对公示名单有异议，请在公示期内向共青团湖南应用技术学院经济管理学院团总支提出，地址：东校区44栋313办公室，联系电话：15200621001，我们将严肃核实并予处理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再次感谢所有参赛选手与评委专家的辛勤付出，同时也感谢对挑战杯持续支持与关注的广大师生，希望在接下来我们依旧共勉，共同推动我院创新创业工作的发展。</w:t>
      </w:r>
    </w:p>
    <w:p>
      <w:pPr>
        <w:spacing w:before="312" w:beforeLines="100"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ascii="仿宋" w:hAnsi="仿宋" w:eastAsia="仿宋"/>
          <w:sz w:val="32"/>
          <w:szCs w:val="32"/>
        </w:rPr>
        <w:t>2024年“挑战杯”</w:t>
      </w:r>
      <w:r>
        <w:rPr>
          <w:rFonts w:hint="eastAsia" w:ascii="仿宋" w:hAnsi="仿宋" w:eastAsia="仿宋"/>
          <w:sz w:val="32"/>
          <w:szCs w:val="32"/>
        </w:rPr>
        <w:t>大学生创业计划竞赛院内选拔赛成绩公示</w:t>
      </w:r>
      <w:r>
        <w:rPr>
          <w:rFonts w:ascii="仿宋" w:hAnsi="仿宋" w:eastAsia="仿宋"/>
          <w:sz w:val="32"/>
          <w:szCs w:val="32"/>
        </w:rPr>
        <w:t>名单</w:t>
      </w:r>
    </w:p>
    <w:p>
      <w:pPr>
        <w:spacing w:before="624" w:beforeLines="200"/>
        <w:ind w:right="263" w:rightChars="12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经济管理学院</w:t>
      </w:r>
    </w:p>
    <w:p>
      <w:pPr>
        <w:spacing w:line="5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30日</w:t>
      </w:r>
    </w:p>
    <w:p>
      <w:pPr>
        <w:spacing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2024年“挑战杯”</w:t>
      </w:r>
      <w:r>
        <w:rPr>
          <w:rFonts w:hint="eastAsia" w:ascii="仿宋" w:hAnsi="仿宋" w:eastAsia="仿宋"/>
          <w:sz w:val="32"/>
          <w:szCs w:val="32"/>
        </w:rPr>
        <w:t>大学生创业计划竞赛院内选拔赛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成绩公示</w:t>
      </w:r>
      <w:r>
        <w:rPr>
          <w:rFonts w:ascii="仿宋" w:hAnsi="仿宋" w:eastAsia="仿宋"/>
          <w:sz w:val="32"/>
          <w:szCs w:val="32"/>
        </w:rPr>
        <w:t>名单</w:t>
      </w:r>
    </w:p>
    <w:tbl>
      <w:tblPr>
        <w:tblStyle w:val="5"/>
        <w:tblpPr w:leftFromText="180" w:rightFromText="180" w:vertAnchor="text" w:horzAnchor="margin" w:tblpXSpec="center" w:tblpY="416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418"/>
        <w:gridCol w:w="2268"/>
        <w:gridCol w:w="226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队伍名称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城福百农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楚韵共创——音乐梦想与创业实践的融合之路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陆湘黔、张梓坚、李秋明、李尚涛、刘叶、胡倚婷、翟翠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、章娜雨、陈红、林依静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罗杰、彭丽、王海峰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莉大无群欣欣向莹队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PF指南针——基于AI技术下文本格式智能调整“领航者”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王丽群、马嘉莹、黄晶莹、田佳莉、雷欣雨、孙会颖、杨期理、梁威、吴昕昕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罗杰、王薇、陈磊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匠心筑遗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遗脉相传—打造全新非遗苗绣平台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李妍杏、袁伟婷、杨雅思、汪磊、肖慧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宁欢、杨明红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医路护航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11"/>
                <w:rFonts w:hint="eastAsia" w:ascii="仿宋" w:hAnsi="仿宋" w:eastAsia="仿宋"/>
                <w:sz w:val="28"/>
                <w:szCs w:val="28"/>
              </w:rPr>
              <w:t>“医”路护航——基于医药行业的智慧物流平台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蔡荷、刘铭祺、吴宇超、石宇轩、何慧娜、周凡琳、唐敏、吴慧玲、王江、陈代锦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宋雨屏、李面、代建香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老六啦啦队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衣旧有爱——一站式旧衣改造与线上线下众创空间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温馨、刘懿、周春秀、黄宇翔、张嘉怡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杨明红、黄丹婷、朱博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劳动人民最光荣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桑榆暮景——让“养老”变“享老”的定制化智慧养老服务平台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徐龙、刘宇、袁迪、魏贤徵、刘洁妮、黄菲、杨潇、邓雨航、唐小舒、袁美蓉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李娜娜、谭婷、李姣、沈娟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好事成队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12"/>
                <w:rFonts w:hint="default" w:ascii="仿宋" w:hAnsi="仿宋" w:eastAsia="仿宋"/>
                <w:sz w:val="28"/>
                <w:szCs w:val="28"/>
              </w:rPr>
              <w:t>陪陪</w:t>
            </w:r>
            <w:r>
              <w:rPr>
                <w:rStyle w:val="11"/>
                <w:rFonts w:ascii="仿宋" w:hAnsi="仿宋" w:eastAsia="仿宋"/>
                <w:sz w:val="28"/>
                <w:szCs w:val="28"/>
              </w:rPr>
              <w:t>APP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伍丹婷、周慧琳、张曼芝、朱杰、周丽艳、李琼文、廖琪、万仁忠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符敏、邱冶丽、王倩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乡村归途队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“灯塔计划”——毕业生返乡就业创业服务平台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蒋琳、唐成、周靓、龚晓佳、张菁菁、肖淇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杨茜、罗杰、王海峰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有志青年队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今天心情好吗？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易倩男、李霖、庞之睿、朱明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余融、王海峰、李广湘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破茧之队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郭文雅、叶如意、黄婷婷、唐怡蓉、欧阳薇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王薇、杨明红、杨路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厚德自强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常韵遗风艺旅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李芳、邓思佳、刘婷、唐文英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彭丽、邹东菊、陈秀宇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一碗速成队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随时Go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马雨琪、郭家玥、周群、冯敏、欧阳洋、李旅欢、巫珊、阳建鸿、李乔、罗威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沈娟、罗杰、彭丽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304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C6406C6-1109-4BA3-A069-9A48720492B8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100685-2B9B-4631-BD2A-1B2979F922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374A80-F15C-4A17-B3FA-F913A7753DB7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ZTUzYzQxYzhhYWVmNDAzY2QzZDcxZjJlODEwZTAifQ=="/>
    <w:docVar w:name="KSO_WPS_MARK_KEY" w:val="55b0b83f-4783-4f4a-95f1-6261d68c299d"/>
  </w:docVars>
  <w:rsids>
    <w:rsidRoot w:val="00903293"/>
    <w:rsid w:val="00043E9A"/>
    <w:rsid w:val="00070407"/>
    <w:rsid w:val="000A799E"/>
    <w:rsid w:val="000D0BF4"/>
    <w:rsid w:val="0012329B"/>
    <w:rsid w:val="00172326"/>
    <w:rsid w:val="001A118D"/>
    <w:rsid w:val="001D6116"/>
    <w:rsid w:val="00206588"/>
    <w:rsid w:val="0021159A"/>
    <w:rsid w:val="002152EE"/>
    <w:rsid w:val="0026268C"/>
    <w:rsid w:val="0028488D"/>
    <w:rsid w:val="002D336C"/>
    <w:rsid w:val="002F62E5"/>
    <w:rsid w:val="00305643"/>
    <w:rsid w:val="003355BB"/>
    <w:rsid w:val="003438DD"/>
    <w:rsid w:val="00351DDA"/>
    <w:rsid w:val="003C2D4F"/>
    <w:rsid w:val="0041488E"/>
    <w:rsid w:val="00507355"/>
    <w:rsid w:val="00562636"/>
    <w:rsid w:val="00603F5D"/>
    <w:rsid w:val="006757E1"/>
    <w:rsid w:val="00680E5B"/>
    <w:rsid w:val="006D7DA4"/>
    <w:rsid w:val="00701EE8"/>
    <w:rsid w:val="007C6E93"/>
    <w:rsid w:val="0081395A"/>
    <w:rsid w:val="008149DB"/>
    <w:rsid w:val="00865F21"/>
    <w:rsid w:val="008E2BD5"/>
    <w:rsid w:val="008F5AEA"/>
    <w:rsid w:val="00903293"/>
    <w:rsid w:val="0097592C"/>
    <w:rsid w:val="009F2874"/>
    <w:rsid w:val="00A81177"/>
    <w:rsid w:val="00A82B94"/>
    <w:rsid w:val="00A916F4"/>
    <w:rsid w:val="00AB15AA"/>
    <w:rsid w:val="00B074B8"/>
    <w:rsid w:val="00B7746E"/>
    <w:rsid w:val="00C905DE"/>
    <w:rsid w:val="00CC4995"/>
    <w:rsid w:val="00D97D15"/>
    <w:rsid w:val="00DD533D"/>
    <w:rsid w:val="00DF6D9C"/>
    <w:rsid w:val="00E15033"/>
    <w:rsid w:val="00E231E8"/>
    <w:rsid w:val="00E45ECA"/>
    <w:rsid w:val="00E649A6"/>
    <w:rsid w:val="00EA4653"/>
    <w:rsid w:val="00EC4005"/>
    <w:rsid w:val="00F10031"/>
    <w:rsid w:val="00F27911"/>
    <w:rsid w:val="00F8273D"/>
    <w:rsid w:val="07A1523B"/>
    <w:rsid w:val="0F9727F1"/>
    <w:rsid w:val="191C0A4C"/>
    <w:rsid w:val="64701E2B"/>
    <w:rsid w:val="68081C47"/>
    <w:rsid w:val="7A2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autoRedefine/>
    <w:semiHidden/>
    <w:qFormat/>
    <w:uiPriority w:val="99"/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1201</Characters>
  <Lines>10</Lines>
  <Paragraphs>2</Paragraphs>
  <TotalTime>39</TotalTime>
  <ScaleCrop>false</ScaleCrop>
  <LinksUpToDate>false</LinksUpToDate>
  <CharactersWithSpaces>1409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2024-05-11T13:23:00Z</dcterms:created>
  <dc:creator>丽珠 王</dc:creator>
  <cp:lastModifiedBy>Administrator</cp:lastModifiedBy>
  <dcterms:modified xsi:type="dcterms:W3CDTF">2024-05-15T10:09:52Z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DF8C4AB70BA64A42ADEF42C45903CD56_13</vt:lpwstr>
  </property>
</Properties>
</file>